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0"/>
        <w:jc w:val="center"/>
        <w:textAlignment w:val="auto"/>
        <w:outlineLvl w:val="9"/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南京市第二医院肿瘤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科</w:t>
      </w:r>
      <w:r>
        <w:rPr>
          <w:rFonts w:hint="eastAsia" w:cs="宋体"/>
          <w:b/>
          <w:i w:val="0"/>
          <w:caps w:val="0"/>
          <w:color w:val="333333"/>
          <w:spacing w:val="8"/>
          <w:sz w:val="33"/>
          <w:szCs w:val="33"/>
          <w:shd w:val="clear" w:fill="FFFFFF"/>
          <w:lang w:eastAsia="zh-CN" w:bidi="ar"/>
        </w:rPr>
        <w:t>简介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240" w:lineRule="auto"/>
        <w:ind w:left="0" w:right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肿瘤科在恶性肿瘤放疗、化疗、微创消融治疗、热疗、免疫、肿瘤晚期姑息治疗等方面具有特色成效。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同时开展了支气管镜、高强度聚焦超声等特色检查和治疗，取得了良好的效果。并且也是“难治性疼痛规范化诊疗示范基地”。肿瘤科承担着南京中医药大学和徐州医科大学的本科教学工作，现已逐步发展为集医、教、研于一体的专科。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联系人：魏娟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  <w:t>联系电话：19951923727</w:t>
      </w:r>
    </w:p>
    <w:p>
      <w:pPr>
        <w:pStyle w:val="3"/>
        <w:widowControl/>
        <w:spacing w:before="0" w:beforeAutospacing="0" w:after="0" w:afterAutospacing="0"/>
        <w:ind w:left="0" w:right="0"/>
        <w:rPr>
          <w:rStyle w:val="6"/>
          <w:rFonts w:hint="eastAsia" w:ascii="仿宋" w:hAnsi="仿宋" w:eastAsia="仿宋" w:cs="仿宋"/>
          <w:color w:val="AB1942"/>
          <w:sz w:val="28"/>
          <w:szCs w:val="28"/>
          <w:lang w:val="en-US" w:eastAsia="zh-CN" w:bidi="ar-S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1"/>
    <w:rsid w:val="00184C94"/>
    <w:rsid w:val="001946E1"/>
    <w:rsid w:val="001E3DE2"/>
    <w:rsid w:val="00205D1E"/>
    <w:rsid w:val="00297929"/>
    <w:rsid w:val="00313CEE"/>
    <w:rsid w:val="00457157"/>
    <w:rsid w:val="00546479"/>
    <w:rsid w:val="005E6519"/>
    <w:rsid w:val="008018CF"/>
    <w:rsid w:val="0085229F"/>
    <w:rsid w:val="00920D15"/>
    <w:rsid w:val="0096395E"/>
    <w:rsid w:val="00A05036"/>
    <w:rsid w:val="00AD758B"/>
    <w:rsid w:val="00CE75AB"/>
    <w:rsid w:val="00D627E8"/>
    <w:rsid w:val="00E87EC2"/>
    <w:rsid w:val="040B5161"/>
    <w:rsid w:val="1EFC36F5"/>
    <w:rsid w:val="2569160C"/>
    <w:rsid w:val="3A867562"/>
    <w:rsid w:val="3DA0509D"/>
    <w:rsid w:val="4138110A"/>
    <w:rsid w:val="52A1030B"/>
    <w:rsid w:val="5A95284D"/>
    <w:rsid w:val="62F33CB1"/>
    <w:rsid w:val="71A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2 Char"/>
    <w:basedOn w:val="5"/>
    <w:link w:val="2"/>
    <w:semiHidden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744</Characters>
  <Lines>6</Lines>
  <Paragraphs>1</Paragraphs>
  <TotalTime>3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2021-05-06T03:52:00Z</dcterms:created>
  <dc:creator>weijuan357@126.com</dc:creator>
  <cp:lastModifiedBy>冬冬</cp:lastModifiedBy>
  <dcterms:modified xsi:type="dcterms:W3CDTF">2021-07-16T09:28:08Z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